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680"/>
        <w:gridCol w:w="1843"/>
        <w:gridCol w:w="1418"/>
      </w:tblGrid>
      <w:tr w:rsidR="00803DC6" w:rsidRPr="0014247B" w:rsidTr="0014247B">
        <w:trPr>
          <w:trHeight w:val="64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IZDACI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DC6" w:rsidRPr="0014247B" w:rsidRDefault="00265442" w:rsidP="00803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DATUM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PLAĆANJA</w:t>
            </w:r>
          </w:p>
        </w:tc>
      </w:tr>
      <w:tr w:rsidR="0014247B" w:rsidRPr="0014247B" w:rsidTr="0014247B">
        <w:trPr>
          <w:trHeight w:val="453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47B" w:rsidRPr="0014247B" w:rsidRDefault="0014247B" w:rsidP="008F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A. PO RJEŠENJIMA VLADE REPUBLIKE HRVATSKE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7B" w:rsidRPr="0014247B" w:rsidRDefault="0014247B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7B" w:rsidRPr="0014247B" w:rsidRDefault="0014247B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803DC6" w:rsidRPr="0014247B" w:rsidTr="0014247B">
        <w:trPr>
          <w:trHeight w:val="94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MINISTARSTVO VANJSKIH  I  EUROPSKIH POSLOVA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                                           - za troškove arbitražnog postupka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228.746,40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10.1.2014.</w:t>
            </w:r>
          </w:p>
        </w:tc>
      </w:tr>
      <w:tr w:rsidR="00803DC6" w:rsidRPr="0014247B" w:rsidTr="0014247B">
        <w:trPr>
          <w:trHeight w:val="97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MINISTARSTVO GOSPODARSTVA 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(PATTON &amp; BOGGS LLP)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- za usluge odvjetnika i pravnog savjetovanja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611.396,00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30.1.2014.</w:t>
            </w:r>
          </w:p>
        </w:tc>
      </w:tr>
      <w:tr w:rsidR="00803DC6" w:rsidRPr="0014247B" w:rsidTr="0014247B">
        <w:trPr>
          <w:trHeight w:val="6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MINISTARSTVO PRAVOSUĐA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za plaćanje računa sukladno Ugovoru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3.060.672,00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20.2.2014.</w:t>
            </w:r>
          </w:p>
        </w:tc>
      </w:tr>
      <w:tr w:rsidR="00803DC6" w:rsidRPr="0014247B" w:rsidTr="0014247B">
        <w:trPr>
          <w:trHeight w:val="9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MINISTARSTVO GOSPODARSTVA 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(PATTON &amp; BOGGS LLP)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- za usluge odvjetnika i pravnog savjetovanja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1D09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611.824,00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  </w:t>
            </w:r>
            <w:r w:rsidRPr="0014247B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 xml:space="preserve"> 61</w:t>
            </w:r>
            <w:r w:rsidR="001D0954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>2</w:t>
            </w:r>
            <w:r w:rsidRPr="0014247B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>.</w:t>
            </w:r>
            <w:r w:rsidR="001D0954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>414</w:t>
            </w:r>
            <w:r w:rsidRPr="0014247B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>,</w:t>
            </w:r>
            <w:r w:rsidR="001D0954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>4</w:t>
            </w:r>
            <w:r w:rsidRPr="0014247B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>0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1.224.238,40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7.4.2014.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  <w:t>30.4.2014.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</w:t>
            </w:r>
          </w:p>
        </w:tc>
      </w:tr>
      <w:tr w:rsidR="00803DC6" w:rsidRPr="0014247B" w:rsidTr="0014247B">
        <w:trPr>
          <w:trHeight w:val="9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B8771D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MINISTARSTVO VANJSKIH I</w:t>
            </w:r>
            <w:r w:rsidR="00803DC6"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EUROPSKIH POSLOVA                                                                              </w:t>
            </w:r>
            <w:r w:rsidR="00803DC6"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troškovi stranih stručnjaka/kartografa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404.646,17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23.4.2014.</w:t>
            </w:r>
          </w:p>
        </w:tc>
      </w:tr>
      <w:tr w:rsidR="00803DC6" w:rsidRPr="0014247B" w:rsidTr="0014247B">
        <w:trPr>
          <w:trHeight w:val="1545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B8771D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MINISTARSTVO VANJSKIH I </w:t>
            </w:r>
            <w:r w:rsidR="00803DC6"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EUROPSKIH POSLOVA </w:t>
            </w:r>
            <w:r w:rsidR="00803DC6"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                                           - za usluge odvjetničkog  ureda te pripremu i vođenje usmene rasprave pred Arbitražnim sudom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1.618.370,25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23.4.2014.</w:t>
            </w:r>
          </w:p>
        </w:tc>
      </w:tr>
      <w:tr w:rsidR="00803DC6" w:rsidRPr="0014247B" w:rsidTr="0014247B">
        <w:trPr>
          <w:trHeight w:val="94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GRAD OSIJEK</w:t>
            </w:r>
            <w:r w:rsidR="00382FD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*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za sufinanciranje dijela troškova za suzbijanje najezde komaraca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5.000.000,00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25.4.2014.</w:t>
            </w:r>
          </w:p>
        </w:tc>
      </w:tr>
      <w:tr w:rsidR="00803DC6" w:rsidRPr="0014247B" w:rsidTr="0014247B">
        <w:trPr>
          <w:trHeight w:val="12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NACIONALNA I SVEUČILIŠNA KNJIŽNICA U ZAGREBU                                                                                    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 - podmirenje troškova dugovanja za obračunate doprinose, poreze i prireze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909.360,22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9.5.2014.</w:t>
            </w:r>
          </w:p>
        </w:tc>
      </w:tr>
      <w:tr w:rsidR="00803DC6" w:rsidRPr="0014247B" w:rsidTr="0014247B">
        <w:trPr>
          <w:trHeight w:val="112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690A1C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MINISTARSTVO VANJSKIH I</w:t>
            </w:r>
            <w:r w:rsidR="00803DC6"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EUROPSKIH POSLOVA                                                                                    </w:t>
            </w:r>
            <w:r w:rsidR="00803DC6" w:rsidRPr="0014247B">
              <w:rPr>
                <w:rFonts w:ascii="Arial" w:eastAsia="Times New Roman" w:hAnsi="Arial" w:cs="Arial"/>
                <w:color w:val="000000"/>
                <w:lang w:eastAsia="hr-HR"/>
              </w:rPr>
              <w:t>- za troškove arbitražnog postupka u 2014. godini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339.994,76    40.780,14 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</w:t>
            </w:r>
            <w:r w:rsidRPr="0014247B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 xml:space="preserve">65.885,91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  <w:t>446.660,81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5.5.2014.                  16.5.2014.    28.5.2014.</w:t>
            </w:r>
          </w:p>
        </w:tc>
      </w:tr>
      <w:tr w:rsidR="00803DC6" w:rsidRPr="0014247B" w:rsidTr="0014247B">
        <w:trPr>
          <w:trHeight w:val="9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B8771D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GRAD </w:t>
            </w:r>
            <w:r w:rsidR="00803DC6"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VUKOVAR</w:t>
            </w:r>
            <w:r w:rsidR="00382FD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**</w:t>
            </w:r>
            <w:r w:rsidR="00803DC6"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="00803DC6" w:rsidRPr="0014247B">
              <w:rPr>
                <w:rFonts w:ascii="Arial" w:eastAsia="Times New Roman" w:hAnsi="Arial" w:cs="Arial"/>
                <w:color w:val="000000"/>
                <w:lang w:eastAsia="hr-HR"/>
              </w:rPr>
              <w:t>- za sufinanciranje</w:t>
            </w:r>
            <w:r w:rsid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troškova za suzbijanje najezde </w:t>
            </w:r>
            <w:r w:rsidR="00803DC6" w:rsidRPr="0014247B">
              <w:rPr>
                <w:rFonts w:ascii="Arial" w:eastAsia="Times New Roman" w:hAnsi="Arial" w:cs="Arial"/>
                <w:color w:val="000000"/>
                <w:lang w:eastAsia="hr-HR"/>
              </w:rPr>
              <w:t>komaraca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16.5.2014.</w:t>
            </w:r>
          </w:p>
        </w:tc>
      </w:tr>
      <w:tr w:rsidR="00803DC6" w:rsidRPr="0014247B" w:rsidTr="0014247B">
        <w:trPr>
          <w:trHeight w:val="1024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MINISTARSTVO GOSPODARSTVA 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- za troškove vođenja postupka Međunarodnog centra za rješavanje investicijskih sporova u Washingtonu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686.295,00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20.5.2014.</w:t>
            </w:r>
          </w:p>
        </w:tc>
      </w:tr>
      <w:tr w:rsidR="00803DC6" w:rsidRPr="0014247B" w:rsidTr="0014247B">
        <w:trPr>
          <w:trHeight w:val="9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MINISTARSTVO GOSPODARSTVA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(PATTON &amp; BOGGS LLP)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- za usluge odvjetnika i pravnog savjetovanja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2.014.066,60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21.5.2014.</w:t>
            </w:r>
          </w:p>
        </w:tc>
      </w:tr>
      <w:tr w:rsidR="00803DC6" w:rsidRPr="0014247B" w:rsidTr="0014247B">
        <w:trPr>
          <w:trHeight w:val="64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3DC6" w:rsidRPr="0014247B" w:rsidRDefault="00803DC6" w:rsidP="00F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IZDACI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DC6" w:rsidRPr="0014247B" w:rsidRDefault="00265442" w:rsidP="00F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3DC6" w:rsidRPr="0014247B" w:rsidRDefault="00803DC6" w:rsidP="00F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DATUM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PLAĆANJA</w:t>
            </w:r>
          </w:p>
        </w:tc>
      </w:tr>
      <w:tr w:rsidR="00803DC6" w:rsidRPr="0014247B" w:rsidTr="0014247B">
        <w:trPr>
          <w:trHeight w:val="9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ZAKLADA ANA RUKAVINA                                               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 - za nabavu univerzalnog čitača </w:t>
            </w:r>
            <w:proofErr w:type="spellStart"/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mikrotitarskih</w:t>
            </w:r>
            <w:proofErr w:type="spellEnd"/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pločica za potrebe Banke krvi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213.742,80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="000D2FE4" w:rsidRPr="0014247B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.5.2014.</w:t>
            </w:r>
          </w:p>
        </w:tc>
      </w:tr>
      <w:tr w:rsidR="00803DC6" w:rsidRPr="0014247B" w:rsidTr="0014247B">
        <w:trPr>
          <w:trHeight w:val="9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639D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MINISTARSTVO GOSPODARSTVA</w:t>
            </w:r>
          </w:p>
          <w:p w:rsidR="0033639D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 w:type="page"/>
              <w:t>(PATTON &amp; BOGGS LLP)</w:t>
            </w:r>
            <w:r w:rsidR="0033639D"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</w:p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 w:type="page"/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- za usluge odvjetnika i pravnog savjetovanja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2.026.002,16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4.6.2014.</w:t>
            </w:r>
          </w:p>
        </w:tc>
      </w:tr>
      <w:tr w:rsidR="00803DC6" w:rsidRPr="0014247B" w:rsidTr="0014247B">
        <w:trPr>
          <w:trHeight w:val="21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94193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MINISTARSTVO VANJSKIH I </w:t>
            </w:r>
            <w:r w:rsidR="00803DC6"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EUROPSKIH POSLOVA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03DC6" w:rsidRPr="0014247B">
              <w:rPr>
                <w:rFonts w:ascii="Arial" w:eastAsia="Times New Roman" w:hAnsi="Arial" w:cs="Arial"/>
                <w:color w:val="000000"/>
                <w:lang w:eastAsia="hr-HR"/>
              </w:rPr>
              <w:t>- za troško</w:t>
            </w:r>
            <w:r w:rsidR="00F6784B"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ve arbitražnog postupka u 2014. </w:t>
            </w:r>
            <w:r w:rsidR="00803DC6" w:rsidRPr="0014247B">
              <w:rPr>
                <w:rFonts w:ascii="Arial" w:eastAsia="Times New Roman" w:hAnsi="Arial" w:cs="Arial"/>
                <w:color w:val="000000"/>
                <w:lang w:eastAsia="hr-HR"/>
              </w:rPr>
              <w:t>godini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10.195,04 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51.621,28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2.443,00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 673,00             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3.437,00 </w:t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 xml:space="preserve"> 3.387,35  </w:t>
            </w:r>
            <w:r w:rsidRPr="0014247B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71.756,67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173FE9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  <w:r w:rsidR="00803DC6" w:rsidRPr="0014247B">
              <w:rPr>
                <w:rFonts w:ascii="Arial" w:eastAsia="Times New Roman" w:hAnsi="Arial" w:cs="Arial"/>
                <w:color w:val="000000"/>
                <w:lang w:eastAsia="hr-HR"/>
              </w:rPr>
              <w:t>6.2014.  11.6.2014.  27.6.2014.  27.6.2014.  27.6.2014.  27.6.2014.</w:t>
            </w:r>
            <w:r w:rsidR="00803DC6" w:rsidRPr="0014247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            </w:t>
            </w:r>
          </w:p>
        </w:tc>
      </w:tr>
      <w:tr w:rsidR="00803DC6" w:rsidRPr="0014247B" w:rsidTr="0014247B">
        <w:trPr>
          <w:trHeight w:val="9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94193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MINISTARSTVO VANJSKIH I</w:t>
            </w:r>
            <w:r w:rsidR="00803DC6"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EUROPSKIH POSLOVA                                                                              </w:t>
            </w:r>
            <w:r w:rsidR="00803DC6"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troškovi stranih stručnjaka/kartografa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408.345,42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6.6.2014.</w:t>
            </w:r>
          </w:p>
        </w:tc>
      </w:tr>
      <w:tr w:rsidR="00803DC6" w:rsidRPr="0014247B" w:rsidTr="00260A05">
        <w:trPr>
          <w:trHeight w:val="2253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941936" w:rsidP="0094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MINISTARSTVO VANJSKIH </w:t>
            </w:r>
            <w:r w:rsidR="00803DC6"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I EUROPSKIH POSLOVA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03DC6" w:rsidRPr="0014247B">
              <w:rPr>
                <w:rFonts w:ascii="Arial" w:eastAsia="Times New Roman" w:hAnsi="Arial" w:cs="Arial"/>
                <w:lang w:eastAsia="hr-HR"/>
              </w:rPr>
              <w:t>- za troškove arbitražnog postupka u 2014. godini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47.386,69              3.004,00              1.586,70            10.195,04</w:t>
            </w:r>
            <w:r w:rsidRPr="0014247B">
              <w:rPr>
                <w:rFonts w:ascii="Arial" w:eastAsia="Times New Roman" w:hAnsi="Arial" w:cs="Arial"/>
                <w:lang w:eastAsia="hr-HR"/>
              </w:rPr>
              <w:br/>
              <w:t xml:space="preserve"> 543.178,30            11.135,04        </w:t>
            </w:r>
            <w:r w:rsidRPr="0014247B">
              <w:rPr>
                <w:rFonts w:ascii="Arial" w:eastAsia="Times New Roman" w:hAnsi="Arial" w:cs="Arial"/>
                <w:u w:val="single"/>
                <w:lang w:eastAsia="hr-HR"/>
              </w:rPr>
              <w:t xml:space="preserve">227.918,81      </w:t>
            </w:r>
            <w:r w:rsidRPr="0014247B">
              <w:rPr>
                <w:rFonts w:ascii="Arial" w:eastAsia="Times New Roman" w:hAnsi="Arial" w:cs="Arial"/>
                <w:lang w:eastAsia="hr-HR"/>
              </w:rPr>
              <w:t xml:space="preserve"> 844.404,58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7.7.2014.       7.7.2014.     7.7.2014.     7.7.2014.     22.7.2014.       22.7.2014.     28.7.2014.</w:t>
            </w:r>
            <w:r w:rsidRPr="0014247B">
              <w:rPr>
                <w:rFonts w:ascii="Arial" w:eastAsia="Times New Roman" w:hAnsi="Arial" w:cs="Arial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lang w:eastAsia="hr-HR"/>
              </w:rPr>
              <w:br/>
              <w:t xml:space="preserve">                                                   </w:t>
            </w:r>
          </w:p>
        </w:tc>
      </w:tr>
      <w:tr w:rsidR="00803DC6" w:rsidRPr="0014247B" w:rsidTr="0014247B">
        <w:trPr>
          <w:trHeight w:val="9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MINISTARSTVO PRAVOSUĐA                                      </w:t>
            </w:r>
            <w:r w:rsidR="0014247B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4247B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14247B">
              <w:rPr>
                <w:rFonts w:ascii="Arial" w:eastAsia="Times New Roman" w:hAnsi="Arial" w:cs="Arial"/>
                <w:lang w:eastAsia="hr-HR"/>
              </w:rPr>
              <w:t xml:space="preserve">- </w:t>
            </w:r>
            <w:r w:rsidRPr="0014247B">
              <w:rPr>
                <w:rFonts w:ascii="Arial" w:eastAsia="Times New Roman" w:hAnsi="Arial" w:cs="Arial"/>
                <w:lang w:eastAsia="hr-HR"/>
              </w:rPr>
              <w:t>za plaćanje računa sukladno Ugovoru o pravnom savjetovanju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3.031.424,00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11.7.2014.</w:t>
            </w:r>
          </w:p>
        </w:tc>
      </w:tr>
      <w:tr w:rsidR="00803DC6" w:rsidRPr="0014247B" w:rsidTr="0014247B">
        <w:trPr>
          <w:trHeight w:val="9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MINISTARSTVO GOSPODARSTVA </w:t>
            </w: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br/>
              <w:t>(PATTON &amp; BOGGS LLP)</w:t>
            </w: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lang w:eastAsia="hr-HR"/>
              </w:rPr>
              <w:t>- za usluge odvjetnika i pravnog savjetovanja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2.029.573,00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 xml:space="preserve"> 11.7.2014.</w:t>
            </w:r>
          </w:p>
        </w:tc>
      </w:tr>
      <w:tr w:rsidR="00803DC6" w:rsidRPr="0014247B" w:rsidTr="0014247B">
        <w:trPr>
          <w:trHeight w:val="945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MINISTARSTVO GOSPODARSTVA </w:t>
            </w: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br/>
              <w:t>(PATTON &amp; BOGGS LLP)</w:t>
            </w: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lang w:eastAsia="hr-HR"/>
              </w:rPr>
              <w:t>- za usluge odvjetnika i pravnog savjetovanja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2.076.448,92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1.8.2014.</w:t>
            </w:r>
          </w:p>
        </w:tc>
      </w:tr>
      <w:tr w:rsidR="00803DC6" w:rsidRPr="0014247B" w:rsidTr="00260A05">
        <w:trPr>
          <w:trHeight w:val="1157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94193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>MINISTARSTVO VANJSKIH I</w:t>
            </w:r>
            <w:r w:rsidR="00803DC6"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EUROPSKIH POSLOVA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03DC6" w:rsidRPr="0014247B">
              <w:rPr>
                <w:rFonts w:ascii="Arial" w:eastAsia="Times New Roman" w:hAnsi="Arial" w:cs="Arial"/>
                <w:lang w:eastAsia="hr-HR"/>
              </w:rPr>
              <w:t>- za troškove arbitražnog postupka u 2014. godini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172.500,00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20.8.2014.</w:t>
            </w:r>
          </w:p>
        </w:tc>
      </w:tr>
      <w:tr w:rsidR="00803DC6" w:rsidRPr="0014247B" w:rsidTr="0014247B">
        <w:trPr>
          <w:trHeight w:val="94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A84B9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MINISTARSTVO VANJSKIH I </w:t>
            </w:r>
            <w:r w:rsidR="00803DC6"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EUROPSKIH POSLOVA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03DC6" w:rsidRPr="0014247B">
              <w:rPr>
                <w:rFonts w:ascii="Arial" w:eastAsia="Times New Roman" w:hAnsi="Arial" w:cs="Arial"/>
                <w:lang w:eastAsia="hr-HR"/>
              </w:rPr>
              <w:t>- za troškove arbitražnog postupka u 2014. godini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6.326.284,87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3.9.2014.</w:t>
            </w:r>
          </w:p>
        </w:tc>
      </w:tr>
      <w:tr w:rsidR="00803DC6" w:rsidRPr="0014247B" w:rsidTr="0014247B">
        <w:trPr>
          <w:trHeight w:val="64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3DC6" w:rsidRPr="0014247B" w:rsidRDefault="00803DC6" w:rsidP="00F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IZDACI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DC6" w:rsidRPr="0014247B" w:rsidRDefault="00265442" w:rsidP="00F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3DC6" w:rsidRPr="0014247B" w:rsidRDefault="00803DC6" w:rsidP="00F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DATUM</w:t>
            </w: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PLAĆANJA</w:t>
            </w:r>
          </w:p>
        </w:tc>
      </w:tr>
      <w:tr w:rsidR="00803DC6" w:rsidRPr="0014247B" w:rsidTr="0014247B">
        <w:trPr>
          <w:trHeight w:val="6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>MINISTARSTVO GOSPODARSTVA</w:t>
            </w: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lang w:eastAsia="hr-HR"/>
              </w:rPr>
              <w:t>- za usluge odvjetnika i pravnog savjetovanja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2.111.058,04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5.9.2014.</w:t>
            </w:r>
          </w:p>
        </w:tc>
      </w:tr>
      <w:tr w:rsidR="00803DC6" w:rsidRPr="0014247B" w:rsidTr="0014247B">
        <w:trPr>
          <w:trHeight w:val="6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>MINISTARSTVO GOSPODARSTVA</w:t>
            </w: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lang w:eastAsia="hr-HR"/>
              </w:rPr>
              <w:t>- za usluge odvjetnika i pravnog savjetovanja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2.184.793,52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22.10.2014.</w:t>
            </w:r>
          </w:p>
        </w:tc>
      </w:tr>
      <w:tr w:rsidR="00803DC6" w:rsidRPr="0014247B" w:rsidTr="0014247B">
        <w:trPr>
          <w:trHeight w:val="630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>MINISTARSTVO GOSPODARSTVA</w:t>
            </w: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lang w:eastAsia="hr-HR"/>
              </w:rPr>
              <w:t>- za podmirenje troškova arbitražnog postupka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759.018,00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31.10.2014.</w:t>
            </w:r>
          </w:p>
        </w:tc>
      </w:tr>
      <w:tr w:rsidR="00803DC6" w:rsidRPr="0014247B" w:rsidTr="00260A05">
        <w:trPr>
          <w:trHeight w:val="933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MINISTARSTVO VANJSKIH I EUROPSKIH POSLOVA                                                                         </w:t>
            </w:r>
            <w:r w:rsidRPr="0014247B">
              <w:rPr>
                <w:rFonts w:ascii="Arial" w:eastAsia="Times New Roman" w:hAnsi="Arial" w:cs="Arial"/>
                <w:lang w:eastAsia="hr-HR"/>
              </w:rPr>
              <w:t>- za troškove arbitražnog postupka u 2014. godini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 xml:space="preserve">144.490,01                                                                                                </w:t>
            </w:r>
            <w:r w:rsidRPr="0014247B">
              <w:rPr>
                <w:rFonts w:ascii="Arial" w:eastAsia="Times New Roman" w:hAnsi="Arial" w:cs="Arial"/>
                <w:u w:val="single"/>
                <w:lang w:eastAsia="hr-HR"/>
              </w:rPr>
              <w:t>13.295,53</w:t>
            </w:r>
            <w:r w:rsidRPr="0014247B">
              <w:rPr>
                <w:rFonts w:ascii="Arial" w:eastAsia="Times New Roman" w:hAnsi="Arial" w:cs="Arial"/>
                <w:lang w:eastAsia="hr-HR"/>
              </w:rPr>
              <w:t xml:space="preserve">                </w:t>
            </w:r>
            <w:r w:rsidRPr="0014247B">
              <w:rPr>
                <w:rFonts w:ascii="Arial" w:eastAsia="Times New Roman" w:hAnsi="Arial" w:cs="Arial"/>
                <w:u w:val="single"/>
                <w:lang w:eastAsia="hr-HR"/>
              </w:rPr>
              <w:t xml:space="preserve">         </w:t>
            </w:r>
            <w:r w:rsidRPr="0014247B">
              <w:rPr>
                <w:rFonts w:ascii="Arial" w:eastAsia="Times New Roman" w:hAnsi="Arial" w:cs="Arial"/>
                <w:lang w:eastAsia="hr-HR"/>
              </w:rPr>
              <w:t>157.785,54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24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22.12.2014.                                                      23.12.2014.</w:t>
            </w:r>
            <w:r w:rsidRPr="0014247B">
              <w:rPr>
                <w:rFonts w:ascii="Arial" w:eastAsia="Times New Roman" w:hAnsi="Arial" w:cs="Arial"/>
                <w:lang w:eastAsia="hr-HR"/>
              </w:rPr>
              <w:br/>
            </w:r>
            <w:r w:rsidRPr="0014247B">
              <w:rPr>
                <w:rFonts w:ascii="Arial" w:eastAsia="Times New Roman" w:hAnsi="Arial" w:cs="Arial"/>
                <w:lang w:eastAsia="hr-HR"/>
              </w:rPr>
              <w:br/>
            </w:r>
          </w:p>
        </w:tc>
      </w:tr>
      <w:tr w:rsidR="00803DC6" w:rsidRPr="0014247B" w:rsidTr="00260A05">
        <w:trPr>
          <w:trHeight w:val="522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VRHBOSANSKA NADBISKUPIJA                                                               </w:t>
            </w:r>
            <w:r w:rsidRPr="0014247B">
              <w:rPr>
                <w:rFonts w:ascii="Arial" w:eastAsia="Times New Roman" w:hAnsi="Arial" w:cs="Arial"/>
                <w:lang w:eastAsia="hr-HR"/>
              </w:rPr>
              <w:t>- za podmirenje rate kredita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3.256.032,75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30.12.2014.</w:t>
            </w:r>
          </w:p>
        </w:tc>
      </w:tr>
      <w:tr w:rsidR="00803DC6" w:rsidRPr="0014247B" w:rsidTr="00382FD4">
        <w:trPr>
          <w:trHeight w:val="111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DC6" w:rsidRPr="0014247B" w:rsidRDefault="00803DC6" w:rsidP="00382FD4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MINISTARSTVO POLJOPRIVREDE                                              </w:t>
            </w:r>
            <w:r w:rsidRPr="00260A05">
              <w:rPr>
                <w:rFonts w:ascii="Arial" w:eastAsia="Times New Roman" w:hAnsi="Arial" w:cs="Arial"/>
                <w:bCs/>
                <w:lang w:eastAsia="hr-HR"/>
              </w:rPr>
              <w:t>- nabava cjepiva za provođenje vakcinacije svih preživača u RH u cilju sprječavanja bolesti plavog jezika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382FD4">
            <w:pPr>
              <w:spacing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14.344.000,00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382FD4">
            <w:pPr>
              <w:spacing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30.12.2014.</w:t>
            </w:r>
          </w:p>
        </w:tc>
      </w:tr>
      <w:tr w:rsidR="00803DC6" w:rsidRPr="0014247B" w:rsidTr="0014247B">
        <w:trPr>
          <w:trHeight w:val="153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HRVATSKI CRVENI KRIŽ                                             </w:t>
            </w:r>
            <w:r w:rsidRPr="0014247B">
              <w:rPr>
                <w:rFonts w:ascii="Arial" w:eastAsia="Times New Roman" w:hAnsi="Arial" w:cs="Arial"/>
                <w:lang w:eastAsia="hr-HR"/>
              </w:rPr>
              <w:t>- iz</w:t>
            </w:r>
            <w:r w:rsidR="00F6784B" w:rsidRPr="0014247B">
              <w:rPr>
                <w:rFonts w:ascii="Arial" w:eastAsia="Times New Roman" w:hAnsi="Arial" w:cs="Arial"/>
                <w:lang w:eastAsia="hr-HR"/>
              </w:rPr>
              <w:t xml:space="preserve">nos poreza na dodanu vrijednost </w:t>
            </w:r>
            <w:r w:rsidRPr="0014247B">
              <w:rPr>
                <w:rFonts w:ascii="Arial" w:eastAsia="Times New Roman" w:hAnsi="Arial" w:cs="Arial"/>
                <w:lang w:eastAsia="hr-HR"/>
              </w:rPr>
              <w:t>ostvarenog putem donatorskog telefona u humanitarnoj akciji za pomoć poplavljenom stanovništvu Slavonije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2.481.268,75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247B">
              <w:rPr>
                <w:rFonts w:ascii="Arial" w:eastAsia="Times New Roman" w:hAnsi="Arial" w:cs="Arial"/>
                <w:lang w:eastAsia="hr-HR"/>
              </w:rPr>
              <w:t>31.12.2014.</w:t>
            </w:r>
          </w:p>
        </w:tc>
      </w:tr>
      <w:tr w:rsidR="00803DC6" w:rsidRPr="0014247B" w:rsidTr="0014247B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UKUPNO: (A)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60.698.890,87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03DC6" w:rsidRPr="0014247B" w:rsidTr="0014247B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B. PO RJEŠENJIMA PREDSJEDNIKA VLADE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03DC6" w:rsidRPr="0014247B" w:rsidTr="0014247B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UKUPNO: (B)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03DC6" w:rsidRPr="0014247B" w:rsidTr="0014247B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C. PO RJEŠENJIMA MINISTRA FINANCIJA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03DC6" w:rsidRPr="0014247B" w:rsidTr="0014247B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UKUPNO: (C)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03DC6" w:rsidRPr="0014247B" w:rsidTr="0014247B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D. RAZNI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03DC6" w:rsidRPr="0014247B" w:rsidTr="0014247B">
        <w:trPr>
          <w:trHeight w:val="6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Za isplatu mjesečnih renti po sudskim presudama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2.911.466,96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03DC6" w:rsidRPr="0014247B" w:rsidTr="0014247B">
        <w:trPr>
          <w:trHeight w:val="615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 xml:space="preserve">Za podmirenje naknada i troškova po sudskim presudama - sudske ovrhe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56.098.165,60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03DC6" w:rsidRPr="0014247B" w:rsidTr="0014247B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UKUPNO: 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59.009.632,56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03DC6" w:rsidRPr="0014247B" w:rsidTr="0014247B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DC6" w:rsidRPr="0014247B" w:rsidRDefault="00803DC6" w:rsidP="00803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UKUPNO: (A + B + C +D)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119.708.523,43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C6" w:rsidRPr="0014247B" w:rsidRDefault="00803DC6" w:rsidP="00803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47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:rsidR="00E565BA" w:rsidRDefault="00E565BA">
      <w:pPr>
        <w:rPr>
          <w:rFonts w:ascii="Arial" w:hAnsi="Arial" w:cs="Arial"/>
        </w:rPr>
      </w:pPr>
    </w:p>
    <w:p w:rsidR="00382FD4" w:rsidRDefault="00382FD4" w:rsidP="00382FD4">
      <w:pPr>
        <w:spacing w:after="0"/>
        <w:jc w:val="both"/>
        <w:rPr>
          <w:lang w:val="sl-SI"/>
        </w:rPr>
      </w:pPr>
      <w:r w:rsidRPr="00382FD4">
        <w:rPr>
          <w:lang w:val="sl-SI"/>
        </w:rPr>
        <w:t xml:space="preserve">* Grad Osijek je, od ukupno doznačenih sredstava iz proračunske zalihe, vratio </w:t>
      </w:r>
      <w:r w:rsidR="00A74186" w:rsidRPr="00382FD4">
        <w:rPr>
          <w:lang w:val="sl-SI"/>
        </w:rPr>
        <w:t xml:space="preserve">26. ožujka 2015. godine </w:t>
      </w:r>
      <w:r w:rsidRPr="00382FD4">
        <w:rPr>
          <w:lang w:val="sl-SI"/>
        </w:rPr>
        <w:t>neutrošena sredstva u iznosu od 7.380,00 kuna na račun državnog proračuna.</w:t>
      </w:r>
    </w:p>
    <w:p w:rsidR="00382FD4" w:rsidRPr="00382FD4" w:rsidRDefault="00382FD4" w:rsidP="00382FD4">
      <w:pPr>
        <w:spacing w:after="0"/>
        <w:jc w:val="both"/>
        <w:rPr>
          <w:lang w:val="sl-SI"/>
        </w:rPr>
      </w:pPr>
      <w:r w:rsidRPr="00382FD4">
        <w:rPr>
          <w:lang w:val="sl-SI"/>
        </w:rPr>
        <w:t xml:space="preserve">** Grad Vukovar je, od ukupno doznačenih sredstava iz proračunske zalihe, vratio </w:t>
      </w:r>
      <w:r w:rsidR="00A74186" w:rsidRPr="00382FD4">
        <w:rPr>
          <w:lang w:val="sl-SI"/>
        </w:rPr>
        <w:t xml:space="preserve">19. ožujka 2015. godine </w:t>
      </w:r>
      <w:r w:rsidRPr="00382FD4">
        <w:rPr>
          <w:lang w:val="sl-SI"/>
        </w:rPr>
        <w:t>neutrošena sredstva u iznosu od 413.298,12 kuna na račun državnog proračuna.</w:t>
      </w:r>
    </w:p>
    <w:p w:rsidR="00382FD4" w:rsidRPr="00382FD4" w:rsidRDefault="00382FD4" w:rsidP="00382FD4">
      <w:pPr>
        <w:rPr>
          <w:lang w:val="sl-SI"/>
        </w:rPr>
      </w:pPr>
    </w:p>
    <w:p w:rsidR="00382FD4" w:rsidRPr="0014247B" w:rsidRDefault="00382FD4" w:rsidP="00382FD4">
      <w:pPr>
        <w:rPr>
          <w:rFonts w:ascii="Arial" w:hAnsi="Arial" w:cs="Arial"/>
        </w:rPr>
      </w:pPr>
    </w:p>
    <w:sectPr w:rsidR="00382FD4" w:rsidRPr="0014247B" w:rsidSect="00061788">
      <w:footerReference w:type="default" r:id="rId9"/>
      <w:pgSz w:w="11906" w:h="16838"/>
      <w:pgMar w:top="1417" w:right="1417" w:bottom="1417" w:left="1417" w:header="708" w:footer="708" w:gutter="0"/>
      <w:pgNumType w:start="4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C6" w:rsidRDefault="00803DC6" w:rsidP="00803DC6">
      <w:pPr>
        <w:spacing w:after="0" w:line="240" w:lineRule="auto"/>
      </w:pPr>
      <w:r>
        <w:separator/>
      </w:r>
    </w:p>
  </w:endnote>
  <w:endnote w:type="continuationSeparator" w:id="0">
    <w:p w:rsidR="00803DC6" w:rsidRDefault="00803DC6" w:rsidP="008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904567"/>
      <w:docPartObj>
        <w:docPartGallery w:val="Page Numbers (Bottom of Page)"/>
        <w:docPartUnique/>
      </w:docPartObj>
    </w:sdtPr>
    <w:sdtEndPr/>
    <w:sdtContent>
      <w:p w:rsidR="006F73CD" w:rsidRDefault="006F73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788">
          <w:rPr>
            <w:noProof/>
          </w:rPr>
          <w:t>450</w:t>
        </w:r>
        <w:r>
          <w:fldChar w:fldCharType="end"/>
        </w:r>
      </w:p>
    </w:sdtContent>
  </w:sdt>
  <w:p w:rsidR="006F73CD" w:rsidRDefault="006F73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C6" w:rsidRDefault="00803DC6" w:rsidP="00803DC6">
      <w:pPr>
        <w:spacing w:after="0" w:line="240" w:lineRule="auto"/>
      </w:pPr>
      <w:r>
        <w:separator/>
      </w:r>
    </w:p>
  </w:footnote>
  <w:footnote w:type="continuationSeparator" w:id="0">
    <w:p w:rsidR="00803DC6" w:rsidRDefault="00803DC6" w:rsidP="0080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ACB"/>
    <w:multiLevelType w:val="hybridMultilevel"/>
    <w:tmpl w:val="147C164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108"/>
    <w:multiLevelType w:val="hybridMultilevel"/>
    <w:tmpl w:val="9E1C08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C6"/>
    <w:rsid w:val="00061788"/>
    <w:rsid w:val="000D2FE4"/>
    <w:rsid w:val="0014247B"/>
    <w:rsid w:val="00173FE9"/>
    <w:rsid w:val="001D0954"/>
    <w:rsid w:val="00260A05"/>
    <w:rsid w:val="00265442"/>
    <w:rsid w:val="0033639D"/>
    <w:rsid w:val="00382FD4"/>
    <w:rsid w:val="003A60B7"/>
    <w:rsid w:val="00417C43"/>
    <w:rsid w:val="00600CB9"/>
    <w:rsid w:val="00690A1C"/>
    <w:rsid w:val="006F73CD"/>
    <w:rsid w:val="00700A8F"/>
    <w:rsid w:val="00803DC6"/>
    <w:rsid w:val="0080604D"/>
    <w:rsid w:val="008F1529"/>
    <w:rsid w:val="00941936"/>
    <w:rsid w:val="00944113"/>
    <w:rsid w:val="00A74186"/>
    <w:rsid w:val="00A84B96"/>
    <w:rsid w:val="00AE671A"/>
    <w:rsid w:val="00B8771D"/>
    <w:rsid w:val="00C45D07"/>
    <w:rsid w:val="00E565BA"/>
    <w:rsid w:val="00E70E0E"/>
    <w:rsid w:val="00F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D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0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3DC6"/>
  </w:style>
  <w:style w:type="paragraph" w:styleId="Podnoje">
    <w:name w:val="footer"/>
    <w:basedOn w:val="Normal"/>
    <w:link w:val="PodnojeChar"/>
    <w:uiPriority w:val="99"/>
    <w:unhideWhenUsed/>
    <w:rsid w:val="0080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3DC6"/>
  </w:style>
  <w:style w:type="paragraph" w:styleId="Odlomakpopisa">
    <w:name w:val="List Paragraph"/>
    <w:basedOn w:val="Normal"/>
    <w:uiPriority w:val="34"/>
    <w:qFormat/>
    <w:rsid w:val="0014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D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0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3DC6"/>
  </w:style>
  <w:style w:type="paragraph" w:styleId="Podnoje">
    <w:name w:val="footer"/>
    <w:basedOn w:val="Normal"/>
    <w:link w:val="PodnojeChar"/>
    <w:uiPriority w:val="99"/>
    <w:unhideWhenUsed/>
    <w:rsid w:val="0080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3DC6"/>
  </w:style>
  <w:style w:type="paragraph" w:styleId="Odlomakpopisa">
    <w:name w:val="List Paragraph"/>
    <w:basedOn w:val="Normal"/>
    <w:uiPriority w:val="34"/>
    <w:qFormat/>
    <w:rsid w:val="0014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0964-6C54-4CA6-8DAB-F7B34282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22</cp:revision>
  <cp:lastPrinted>2015-04-28T12:47:00Z</cp:lastPrinted>
  <dcterms:created xsi:type="dcterms:W3CDTF">2015-03-27T14:53:00Z</dcterms:created>
  <dcterms:modified xsi:type="dcterms:W3CDTF">2015-04-30T11:59:00Z</dcterms:modified>
</cp:coreProperties>
</file>